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C32600" w:rsidTr="00F9107D">
        <w:trPr>
          <w:trHeight w:val="558"/>
        </w:trPr>
        <w:tc>
          <w:tcPr>
            <w:tcW w:w="1526" w:type="dxa"/>
            <w:vAlign w:val="center"/>
          </w:tcPr>
          <w:p w:rsidR="008A398A" w:rsidRPr="00C32600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C32600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C3260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C3260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C32600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C3260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C32600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C32600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C32600">
              <w:rPr>
                <w:rFonts w:ascii="Times New Roman" w:hAnsi="Times New Roman"/>
                <w:b/>
                <w:color w:val="000000" w:themeColor="text1"/>
                <w:szCs w:val="20"/>
              </w:rPr>
              <w:t>№ опросного</w:t>
            </w:r>
          </w:p>
          <w:p w:rsidR="008A398A" w:rsidRPr="00C3260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C32600">
              <w:rPr>
                <w:rFonts w:ascii="Times New Roman" w:hAnsi="Times New Roman"/>
                <w:b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C32600" w:rsidRDefault="003D0EFD" w:rsidP="00AC0B32">
            <w:pPr>
              <w:rPr>
                <w:rFonts w:ascii="Times New Roman" w:hAnsi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</w:rPr>
              <w:t>18</w:t>
            </w:r>
          </w:p>
        </w:tc>
      </w:tr>
    </w:tbl>
    <w:p w:rsidR="008C1BEC" w:rsidRPr="00C32600" w:rsidRDefault="008C1BEC" w:rsidP="0051547F">
      <w:pPr>
        <w:rPr>
          <w:rFonts w:ascii="Times New Roman" w:hAnsi="Times New Roman"/>
          <w:b/>
          <w:szCs w:val="20"/>
        </w:rPr>
      </w:pPr>
    </w:p>
    <w:p w:rsidR="008B3A5E" w:rsidRPr="00C32600" w:rsidRDefault="00B52785" w:rsidP="00B52785">
      <w:pPr>
        <w:jc w:val="both"/>
        <w:rPr>
          <w:rFonts w:ascii="Times New Roman" w:hAnsi="Times New Roman"/>
          <w:b/>
          <w:szCs w:val="20"/>
        </w:rPr>
      </w:pPr>
      <w:r w:rsidRPr="00C32600">
        <w:rPr>
          <w:rFonts w:ascii="Times New Roman" w:hAnsi="Times New Roman"/>
          <w:b/>
          <w:szCs w:val="20"/>
        </w:rPr>
        <w:t xml:space="preserve">Наименование </w:t>
      </w:r>
      <w:r w:rsidR="008C1BEC" w:rsidRPr="00C32600">
        <w:rPr>
          <w:rFonts w:ascii="Times New Roman" w:hAnsi="Times New Roman"/>
          <w:b/>
          <w:szCs w:val="20"/>
        </w:rPr>
        <w:t>МТР</w:t>
      </w:r>
      <w:r w:rsidR="00724CBA" w:rsidRPr="00C32600">
        <w:rPr>
          <w:rFonts w:ascii="Times New Roman" w:hAnsi="Times New Roman"/>
          <w:b/>
          <w:szCs w:val="20"/>
        </w:rPr>
        <w:t>:</w:t>
      </w:r>
      <w:r w:rsidR="00A54E21" w:rsidRPr="00C32600">
        <w:rPr>
          <w:rFonts w:ascii="Times New Roman" w:hAnsi="Times New Roman"/>
          <w:b/>
          <w:szCs w:val="20"/>
        </w:rPr>
        <w:t xml:space="preserve"> </w:t>
      </w:r>
      <w:r w:rsidR="00A54E21" w:rsidRPr="00C32600">
        <w:rPr>
          <w:rFonts w:ascii="Times New Roman" w:hAnsi="Times New Roman"/>
          <w:szCs w:val="20"/>
        </w:rPr>
        <w:t>Консольный вертикальный насос для хозяйственно-бытовых и сточных вод</w:t>
      </w:r>
      <w:r w:rsidR="00724CBA" w:rsidRPr="00C32600">
        <w:rPr>
          <w:rFonts w:ascii="Times New Roman" w:hAnsi="Times New Roman"/>
          <w:szCs w:val="20"/>
        </w:rPr>
        <w:t xml:space="preserve"> </w:t>
      </w:r>
      <w:r w:rsidR="001E30BC" w:rsidRPr="00C32600">
        <w:rPr>
          <w:rFonts w:ascii="Times New Roman" w:hAnsi="Times New Roman"/>
          <w:szCs w:val="20"/>
        </w:rPr>
        <w:t>Wilo FA08.64E-270+ T17.2-4/24H</w:t>
      </w:r>
      <w:r w:rsidR="00B57FA0" w:rsidRPr="00C32600">
        <w:rPr>
          <w:rFonts w:ascii="Times New Roman" w:hAnsi="Times New Roman"/>
          <w:szCs w:val="20"/>
        </w:rPr>
        <w:t xml:space="preserve">, код </w:t>
      </w:r>
      <w:r w:rsidR="00EA6F71" w:rsidRPr="00C32600">
        <w:rPr>
          <w:rFonts w:ascii="Times New Roman" w:hAnsi="Times New Roman"/>
          <w:szCs w:val="20"/>
        </w:rPr>
        <w:t>46</w:t>
      </w:r>
      <w:r w:rsidR="00CD2DB8" w:rsidRPr="00C32600">
        <w:rPr>
          <w:rFonts w:ascii="Times New Roman" w:hAnsi="Times New Roman"/>
          <w:szCs w:val="20"/>
        </w:rPr>
        <w:t>6</w:t>
      </w:r>
      <w:r w:rsidR="00B57FA0" w:rsidRPr="00C32600">
        <w:rPr>
          <w:rFonts w:ascii="Times New Roman" w:hAnsi="Times New Roman"/>
          <w:szCs w:val="20"/>
        </w:rPr>
        <w:t xml:space="preserve"> (или эквивалент)</w:t>
      </w:r>
    </w:p>
    <w:p w:rsidR="008C1BEC" w:rsidRPr="00C32600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C32600" w:rsidTr="001D1C08">
        <w:tc>
          <w:tcPr>
            <w:tcW w:w="817" w:type="dxa"/>
            <w:vAlign w:val="center"/>
          </w:tcPr>
          <w:p w:rsidR="008B3A5E" w:rsidRPr="00C32600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C32600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п/п</w:t>
            </w:r>
          </w:p>
        </w:tc>
        <w:tc>
          <w:tcPr>
            <w:tcW w:w="3967" w:type="dxa"/>
            <w:vAlign w:val="center"/>
          </w:tcPr>
          <w:p w:rsidR="008B3A5E" w:rsidRPr="00C32600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Наименование параметра</w:t>
            </w:r>
          </w:p>
          <w:p w:rsidR="008B3A5E" w:rsidRPr="00C32600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C32600" w:rsidRDefault="00F9107D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C32600" w:rsidRDefault="009B47FE" w:rsidP="009B47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Требования заказчика</w:t>
            </w:r>
          </w:p>
        </w:tc>
      </w:tr>
      <w:tr w:rsidR="009B47FE" w:rsidRPr="00C32600" w:rsidTr="001D1C08">
        <w:trPr>
          <w:trHeight w:val="267"/>
        </w:trPr>
        <w:tc>
          <w:tcPr>
            <w:tcW w:w="817" w:type="dxa"/>
          </w:tcPr>
          <w:p w:rsidR="009B47FE" w:rsidRPr="00C32600" w:rsidRDefault="009B47FE" w:rsidP="000A2E5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8753" w:type="dxa"/>
            <w:gridSpan w:val="3"/>
          </w:tcPr>
          <w:p w:rsidR="009B47FE" w:rsidRPr="00C32600" w:rsidRDefault="009B47FE" w:rsidP="008A398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F72DB5" w:rsidRPr="00C32600" w:rsidTr="00745CFD">
        <w:trPr>
          <w:trHeight w:val="491"/>
        </w:trPr>
        <w:tc>
          <w:tcPr>
            <w:tcW w:w="817" w:type="dxa"/>
            <w:vAlign w:val="center"/>
          </w:tcPr>
          <w:p w:rsidR="00F72DB5" w:rsidRPr="00C32600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1.1</w:t>
            </w:r>
          </w:p>
        </w:tc>
        <w:tc>
          <w:tcPr>
            <w:tcW w:w="3967" w:type="dxa"/>
            <w:vAlign w:val="center"/>
          </w:tcPr>
          <w:p w:rsidR="00F72DB5" w:rsidRPr="00C32600" w:rsidRDefault="00745CFD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color w:val="000000"/>
                <w:szCs w:val="20"/>
              </w:rPr>
              <w:t>Назначение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F72DB5" w:rsidRPr="00C32600" w:rsidRDefault="00745CFD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Полностью погружной дренажный насос для сточных вод для вертикальной установки в погруженном состоянии, для перекачивания сточных вод с фекалиями и твердыми материалами, а также для коммунальных и промышленных сточных вод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745CF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967" w:type="dxa"/>
            <w:vAlign w:val="center"/>
          </w:tcPr>
          <w:p w:rsidR="00F72DB5" w:rsidRPr="00C32600" w:rsidRDefault="00745CFD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Рабочая среда</w:t>
            </w:r>
          </w:p>
        </w:tc>
        <w:tc>
          <w:tcPr>
            <w:tcW w:w="1561" w:type="dxa"/>
            <w:vAlign w:val="center"/>
          </w:tcPr>
          <w:p w:rsidR="00F72DB5" w:rsidRPr="00C32600" w:rsidRDefault="00745CFD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Загрязнённая жидкость</w:t>
            </w:r>
          </w:p>
        </w:tc>
        <w:tc>
          <w:tcPr>
            <w:tcW w:w="3225" w:type="dxa"/>
            <w:vAlign w:val="center"/>
          </w:tcPr>
          <w:p w:rsidR="00F72DB5" w:rsidRPr="00C32600" w:rsidRDefault="00745CFD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Хозяйственно-бытовые и промышленные сточные воды</w:t>
            </w:r>
          </w:p>
        </w:tc>
      </w:tr>
      <w:tr w:rsidR="00745CFD" w:rsidRPr="00C32600" w:rsidTr="001D1C08">
        <w:trPr>
          <w:trHeight w:val="170"/>
        </w:trPr>
        <w:tc>
          <w:tcPr>
            <w:tcW w:w="817" w:type="dxa"/>
            <w:vAlign w:val="center"/>
          </w:tcPr>
          <w:p w:rsidR="00745CFD" w:rsidRPr="00C32600" w:rsidRDefault="00745CFD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vAlign w:val="center"/>
          </w:tcPr>
          <w:p w:rsidR="00745CFD" w:rsidRPr="00C32600" w:rsidRDefault="00745CFD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561" w:type="dxa"/>
            <w:vAlign w:val="center"/>
          </w:tcPr>
          <w:p w:rsidR="00745CFD" w:rsidRPr="00C32600" w:rsidRDefault="00745CFD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˚С</w:t>
            </w:r>
          </w:p>
        </w:tc>
        <w:tc>
          <w:tcPr>
            <w:tcW w:w="3225" w:type="dxa"/>
            <w:vAlign w:val="center"/>
          </w:tcPr>
          <w:p w:rsidR="00745CFD" w:rsidRPr="00C32600" w:rsidRDefault="00745CFD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 xml:space="preserve">От 0 до + </w:t>
            </w:r>
            <w:r w:rsidRPr="00C32600">
              <w:rPr>
                <w:rFonts w:ascii="Times New Roman" w:hAnsi="Times New Roman"/>
                <w:szCs w:val="20"/>
                <w:lang w:val="en-US"/>
              </w:rPr>
              <w:t>4</w:t>
            </w:r>
            <w:r w:rsidRPr="00C32600">
              <w:rPr>
                <w:rFonts w:ascii="Times New Roman" w:hAnsi="Times New Roman"/>
                <w:szCs w:val="20"/>
              </w:rPr>
              <w:t>0</w:t>
            </w:r>
          </w:p>
        </w:tc>
      </w:tr>
      <w:tr w:rsidR="00F72DB5" w:rsidRPr="00C32600" w:rsidTr="001D1C08">
        <w:trPr>
          <w:trHeight w:val="345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4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F72DB5" w:rsidRPr="00C32600" w:rsidRDefault="00CD2DB8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 xml:space="preserve">УХЛ 3 </w:t>
            </w:r>
            <w:r w:rsidR="00F72DB5" w:rsidRPr="00C32600">
              <w:rPr>
                <w:rFonts w:ascii="Times New Roman" w:hAnsi="Times New Roman"/>
                <w:szCs w:val="20"/>
              </w:rPr>
              <w:t xml:space="preserve"> по ГОСТ 15150-69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5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Уплотнение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Торцевое</w:t>
            </w:r>
            <w:r w:rsidRPr="00C32600">
              <w:rPr>
                <w:rFonts w:ascii="Times New Roman" w:hAnsi="Times New Roman"/>
                <w:szCs w:val="20"/>
                <w:lang w:val="en-US"/>
              </w:rPr>
              <w:t xml:space="preserve"> MG1S6</w:t>
            </w:r>
            <w:r w:rsidRPr="00C32600">
              <w:rPr>
                <w:rFonts w:ascii="Times New Roman" w:hAnsi="Times New Roman"/>
                <w:szCs w:val="20"/>
              </w:rPr>
              <w:t>/</w:t>
            </w:r>
            <w:r w:rsidRPr="00C32600">
              <w:rPr>
                <w:rFonts w:ascii="Times New Roman" w:hAnsi="Times New Roman"/>
                <w:szCs w:val="20"/>
                <w:lang w:val="en-US"/>
              </w:rPr>
              <w:t>48-G2-E2Q1Q1VGG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6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Подача</w:t>
            </w:r>
            <w:r w:rsidR="00B57FA0" w:rsidRPr="00C32600">
              <w:rPr>
                <w:rFonts w:ascii="Times New Roman" w:hAnsi="Times New Roman"/>
                <w:color w:val="000000"/>
                <w:szCs w:val="20"/>
              </w:rPr>
              <w:t>, в рабочей точке, не менее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М3/ч</w:t>
            </w: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  <w:lang w:val="en-US"/>
              </w:rPr>
              <w:t>6</w:t>
            </w:r>
            <w:r w:rsidRPr="00C32600">
              <w:rPr>
                <w:rFonts w:ascii="Times New Roman" w:hAnsi="Times New Roman"/>
                <w:szCs w:val="20"/>
              </w:rPr>
              <w:t>0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7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 xml:space="preserve">Напор </w:t>
            </w:r>
            <w:r w:rsidR="00B57FA0" w:rsidRPr="00C32600">
              <w:rPr>
                <w:rFonts w:ascii="Times New Roman" w:hAnsi="Times New Roman"/>
                <w:color w:val="000000"/>
                <w:szCs w:val="20"/>
              </w:rPr>
              <w:t>в рабочей точке, не менее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  <w:lang w:val="en-US"/>
              </w:rPr>
            </w:pPr>
            <w:r w:rsidRPr="00C32600">
              <w:rPr>
                <w:rFonts w:ascii="Times New Roman" w:hAnsi="Times New Roman"/>
                <w:szCs w:val="20"/>
                <w:lang w:val="en-US"/>
              </w:rPr>
              <w:t>20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8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Частота вращения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Об/мин</w:t>
            </w: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1417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9</w:t>
            </w:r>
          </w:p>
        </w:tc>
        <w:tc>
          <w:tcPr>
            <w:tcW w:w="3967" w:type="dxa"/>
            <w:vAlign w:val="center"/>
          </w:tcPr>
          <w:p w:rsidR="00F72DB5" w:rsidRPr="009C50C7" w:rsidRDefault="00F72DB5" w:rsidP="00BE2ED2">
            <w:pPr>
              <w:rPr>
                <w:rFonts w:ascii="Times New Roman" w:hAnsi="Times New Roman"/>
                <w:szCs w:val="20"/>
              </w:rPr>
            </w:pPr>
            <w:r w:rsidRPr="009C50C7">
              <w:rPr>
                <w:rFonts w:ascii="Times New Roman" w:hAnsi="Times New Roman"/>
                <w:szCs w:val="20"/>
              </w:rPr>
              <w:t>Мощность электродвигателя</w:t>
            </w:r>
            <w:r w:rsidR="00BE2ED2" w:rsidRPr="009C50C7">
              <w:rPr>
                <w:rFonts w:ascii="Times New Roman" w:hAnsi="Times New Roman"/>
                <w:szCs w:val="20"/>
              </w:rPr>
              <w:t>,  не более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10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</w:t>
            </w:r>
            <w:r w:rsidR="00745CFD" w:rsidRPr="00C32600">
              <w:rPr>
                <w:rFonts w:ascii="Times New Roman" w:hAnsi="Times New Roman"/>
                <w:b/>
                <w:szCs w:val="20"/>
              </w:rPr>
              <w:t>1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0</w:t>
            </w:r>
          </w:p>
        </w:tc>
        <w:tc>
          <w:tcPr>
            <w:tcW w:w="3967" w:type="dxa"/>
            <w:vAlign w:val="center"/>
          </w:tcPr>
          <w:p w:rsidR="00F72DB5" w:rsidRPr="009C50C7" w:rsidRDefault="00F72DB5" w:rsidP="00BE2ED2">
            <w:pPr>
              <w:rPr>
                <w:rFonts w:ascii="Times New Roman" w:hAnsi="Times New Roman"/>
                <w:szCs w:val="20"/>
              </w:rPr>
            </w:pPr>
            <w:r w:rsidRPr="009C50C7">
              <w:rPr>
                <w:rFonts w:ascii="Times New Roman" w:hAnsi="Times New Roman"/>
                <w:szCs w:val="20"/>
              </w:rPr>
              <w:t>Пусковой ток,</w:t>
            </w:r>
            <w:r w:rsidR="00BE2ED2" w:rsidRPr="009C50C7">
              <w:rPr>
                <w:rFonts w:ascii="Times New Roman" w:hAnsi="Times New Roman"/>
                <w:szCs w:val="20"/>
              </w:rPr>
              <w:t xml:space="preserve"> не более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  <w:rtl/>
              </w:rPr>
              <w:t>А</w:t>
            </w: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43,3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1.1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3967" w:type="dxa"/>
            <w:vAlign w:val="center"/>
          </w:tcPr>
          <w:p w:rsidR="00F72DB5" w:rsidRPr="009C50C7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9C50C7">
              <w:rPr>
                <w:rFonts w:ascii="Times New Roman" w:hAnsi="Times New Roman"/>
                <w:szCs w:val="20"/>
              </w:rPr>
              <w:t>Расчетный  ток, I</w:t>
            </w:r>
            <w:r w:rsidR="00BE2ED2" w:rsidRPr="009C50C7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22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</w:t>
            </w:r>
            <w:r w:rsidR="00745CFD" w:rsidRPr="00C32600">
              <w:rPr>
                <w:rFonts w:ascii="Times New Roman" w:hAnsi="Times New Roman"/>
                <w:b/>
                <w:szCs w:val="20"/>
              </w:rPr>
              <w:t>1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Напряжение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  <w:lang w:val="en-US"/>
              </w:rPr>
            </w:pPr>
            <w:r w:rsidRPr="00C32600">
              <w:rPr>
                <w:rFonts w:ascii="Times New Roman" w:hAnsi="Times New Roman"/>
                <w:szCs w:val="20"/>
              </w:rPr>
              <w:t>380-3V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1.1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Тип насоса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  <w:lang w:val="en-US"/>
              </w:rPr>
            </w:pPr>
            <w:r w:rsidRPr="00C32600">
              <w:rPr>
                <w:rFonts w:ascii="Times New Roman" w:hAnsi="Times New Roman"/>
                <w:szCs w:val="20"/>
                <w:lang w:val="en-US"/>
              </w:rPr>
              <w:t>FA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1.1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4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Тип электродвигателя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Т17.2-4/24Н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1.1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5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Способ защиты двигателя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  <w:lang w:val="en-US"/>
              </w:rPr>
              <w:t>IP 68</w:t>
            </w:r>
          </w:p>
        </w:tc>
      </w:tr>
      <w:tr w:rsidR="00F72DB5" w:rsidRPr="00C32600" w:rsidTr="001D1C08">
        <w:trPr>
          <w:trHeight w:val="327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1.1</w:t>
            </w:r>
            <w:r w:rsidR="002A0C04" w:rsidRPr="00C32600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Вариант монтажа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Мокрый, вертикальный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2A0C0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1.1</w:t>
            </w:r>
            <w:r w:rsidR="002A0C04" w:rsidRPr="00C32600">
              <w:rPr>
                <w:rFonts w:ascii="Times New Roman" w:hAnsi="Times New Roman"/>
                <w:b/>
                <w:szCs w:val="20"/>
              </w:rPr>
              <w:t>7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Длина кабеля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F72DB5" w:rsidRPr="00C32600" w:rsidRDefault="00F72DB5" w:rsidP="00D80E5E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10</w:t>
            </w:r>
          </w:p>
        </w:tc>
      </w:tr>
      <w:tr w:rsidR="00F72DB5" w:rsidRPr="00C32600" w:rsidTr="001D1C08">
        <w:trPr>
          <w:trHeight w:val="170"/>
        </w:trPr>
        <w:tc>
          <w:tcPr>
            <w:tcW w:w="817" w:type="dxa"/>
            <w:vAlign w:val="center"/>
          </w:tcPr>
          <w:p w:rsidR="00F72DB5" w:rsidRPr="00C32600" w:rsidRDefault="00F72DB5" w:rsidP="00F72DB5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967" w:type="dxa"/>
            <w:vAlign w:val="center"/>
          </w:tcPr>
          <w:p w:rsidR="00F72DB5" w:rsidRPr="00C32600" w:rsidRDefault="00F72DB5" w:rsidP="00CF770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F72DB5" w:rsidRPr="00C32600" w:rsidRDefault="00F72DB5" w:rsidP="00CF770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F72DB5" w:rsidRPr="00C32600" w:rsidRDefault="00F72DB5" w:rsidP="00CF7708">
            <w:pPr>
              <w:rPr>
                <w:rFonts w:ascii="Times New Roman" w:hAnsi="Times New Roman"/>
                <w:szCs w:val="20"/>
              </w:rPr>
            </w:pPr>
          </w:p>
        </w:tc>
      </w:tr>
      <w:tr w:rsidR="00F72DB5" w:rsidRPr="00C32600" w:rsidTr="001D1C08">
        <w:tc>
          <w:tcPr>
            <w:tcW w:w="817" w:type="dxa"/>
            <w:vAlign w:val="center"/>
          </w:tcPr>
          <w:p w:rsidR="00F72DB5" w:rsidRPr="00C32600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8753" w:type="dxa"/>
            <w:gridSpan w:val="3"/>
            <w:vAlign w:val="center"/>
          </w:tcPr>
          <w:p w:rsidR="00F72DB5" w:rsidRPr="00C32600" w:rsidRDefault="00F72DB5" w:rsidP="00F9107D">
            <w:pPr>
              <w:jc w:val="center"/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КОМПЛЕКТАЦИЯ</w:t>
            </w:r>
          </w:p>
        </w:tc>
      </w:tr>
      <w:tr w:rsidR="00F72DB5" w:rsidRPr="00C32600" w:rsidTr="001D1C08">
        <w:tc>
          <w:tcPr>
            <w:tcW w:w="817" w:type="dxa"/>
            <w:vAlign w:val="center"/>
          </w:tcPr>
          <w:p w:rsidR="00F72DB5" w:rsidRPr="00C32600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2.1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Электронасос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шт</w:t>
            </w:r>
          </w:p>
        </w:tc>
        <w:tc>
          <w:tcPr>
            <w:tcW w:w="3225" w:type="dxa"/>
            <w:vAlign w:val="center"/>
          </w:tcPr>
          <w:p w:rsidR="00F72DB5" w:rsidRPr="00C32600" w:rsidRDefault="00F72DB5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F72DB5" w:rsidRPr="00C32600" w:rsidTr="001D1C08">
        <w:tc>
          <w:tcPr>
            <w:tcW w:w="817" w:type="dxa"/>
            <w:vAlign w:val="center"/>
          </w:tcPr>
          <w:p w:rsidR="00F72DB5" w:rsidRPr="00C32600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2.2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Паспорт изделия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Экз.</w:t>
            </w:r>
          </w:p>
        </w:tc>
        <w:tc>
          <w:tcPr>
            <w:tcW w:w="3225" w:type="dxa"/>
            <w:vAlign w:val="center"/>
          </w:tcPr>
          <w:p w:rsidR="00F72DB5" w:rsidRPr="00C32600" w:rsidRDefault="00F72DB5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F72DB5" w:rsidRPr="00C32600" w:rsidTr="001D1C08">
        <w:tc>
          <w:tcPr>
            <w:tcW w:w="817" w:type="dxa"/>
            <w:vAlign w:val="center"/>
          </w:tcPr>
          <w:p w:rsidR="00F72DB5" w:rsidRPr="00C32600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2.3</w:t>
            </w:r>
          </w:p>
        </w:tc>
        <w:tc>
          <w:tcPr>
            <w:tcW w:w="3967" w:type="dxa"/>
            <w:vAlign w:val="center"/>
          </w:tcPr>
          <w:p w:rsidR="00F72DB5" w:rsidRPr="00C32600" w:rsidRDefault="00F72DB5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561" w:type="dxa"/>
            <w:vAlign w:val="center"/>
          </w:tcPr>
          <w:p w:rsidR="00F72DB5" w:rsidRPr="00C32600" w:rsidRDefault="00F72DB5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Экз.</w:t>
            </w:r>
          </w:p>
        </w:tc>
        <w:tc>
          <w:tcPr>
            <w:tcW w:w="3225" w:type="dxa"/>
            <w:vAlign w:val="center"/>
          </w:tcPr>
          <w:p w:rsidR="00F72DB5" w:rsidRPr="00C32600" w:rsidRDefault="00F72DB5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1</w:t>
            </w:r>
          </w:p>
        </w:tc>
      </w:tr>
    </w:tbl>
    <w:p w:rsidR="008B3A5E" w:rsidRPr="00C32600" w:rsidRDefault="008B3A5E" w:rsidP="0051547F">
      <w:pPr>
        <w:rPr>
          <w:rFonts w:ascii="Times New Roman" w:hAnsi="Times New Roman"/>
          <w:szCs w:val="20"/>
        </w:rPr>
      </w:pPr>
    </w:p>
    <w:p w:rsidR="0051547F" w:rsidRPr="00C32600" w:rsidRDefault="0051547F" w:rsidP="0051547F">
      <w:pPr>
        <w:rPr>
          <w:rFonts w:ascii="Times New Roman" w:hAnsi="Times New Roman"/>
          <w:szCs w:val="20"/>
        </w:rPr>
      </w:pPr>
    </w:p>
    <w:p w:rsidR="0051547F" w:rsidRPr="00C32600" w:rsidRDefault="0051547F" w:rsidP="0051547F">
      <w:pPr>
        <w:rPr>
          <w:rFonts w:ascii="Times New Roman" w:hAnsi="Times New Roman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C3260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C32600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ФИО ответственного</w:t>
            </w:r>
          </w:p>
        </w:tc>
        <w:tc>
          <w:tcPr>
            <w:tcW w:w="7052" w:type="dxa"/>
            <w:vAlign w:val="center"/>
          </w:tcPr>
          <w:p w:rsidR="002039CF" w:rsidRPr="00C32600" w:rsidRDefault="00AC0B32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Булат Олег Владимирович</w:t>
            </w:r>
          </w:p>
        </w:tc>
      </w:tr>
      <w:tr w:rsidR="002039CF" w:rsidRPr="00C3260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C32600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C32600" w:rsidRDefault="002039CF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Начальник Цеха насосных станций водопровода и канализации</w:t>
            </w:r>
          </w:p>
        </w:tc>
      </w:tr>
      <w:tr w:rsidR="002039CF" w:rsidRPr="00C3260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C32600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C32600" w:rsidRDefault="00555BA4" w:rsidP="005C2E9F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eastAsia="Cambria" w:hAnsi="Times New Roman"/>
                <w:color w:val="000000"/>
                <w:szCs w:val="20"/>
              </w:rPr>
              <w:t>+7 (914) 604-58-05</w:t>
            </w:r>
          </w:p>
        </w:tc>
      </w:tr>
      <w:tr w:rsidR="002039CF" w:rsidRPr="00C3260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C32600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AC0B32" w:rsidRPr="00C32600" w:rsidRDefault="00AC0B32" w:rsidP="00AC0B32">
            <w:pPr>
              <w:autoSpaceDE w:val="0"/>
              <w:autoSpaceDN w:val="0"/>
              <w:adjustRightInd w:val="0"/>
              <w:rPr>
                <w:rFonts w:ascii="Times New Roman" w:eastAsia="Cambria" w:hAnsi="Times New Roman"/>
                <w:szCs w:val="20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BF"/>
            </w:tblPr>
            <w:tblGrid>
              <w:gridCol w:w="2851"/>
              <w:gridCol w:w="3985"/>
            </w:tblGrid>
            <w:tr w:rsidR="00AC0B32" w:rsidRPr="00C32600">
              <w:tc>
                <w:tcPr>
                  <w:tcW w:w="2085" w:type="pct"/>
                  <w:tcBorders>
                    <w:top w:val="single" w:sz="6" w:space="0" w:color="C0C0C0"/>
                    <w:bottom w:val="single" w:sz="6" w:space="0" w:color="C0C0C0"/>
                  </w:tcBorders>
                </w:tcPr>
                <w:p w:rsidR="00AC0B32" w:rsidRPr="00C32600" w:rsidRDefault="00AC0B32" w:rsidP="00AC0B32">
                  <w:pPr>
                    <w:keepNext/>
                    <w:keepLines/>
                    <w:autoSpaceDE w:val="0"/>
                    <w:autoSpaceDN w:val="0"/>
                    <w:adjustRightInd w:val="0"/>
                    <w:rPr>
                      <w:rFonts w:ascii="Times New Roman" w:eastAsia="Cambria" w:hAnsi="Times New Roman"/>
                      <w:color w:val="000000"/>
                      <w:szCs w:val="20"/>
                    </w:rPr>
                  </w:pPr>
                  <w:r w:rsidRPr="00C32600">
                    <w:rPr>
                      <w:rFonts w:ascii="Times New Roman" w:eastAsia="Cambria" w:hAnsi="Times New Roman"/>
                      <w:color w:val="000000"/>
                      <w:szCs w:val="20"/>
                    </w:rPr>
                    <w:t>o.bulat@amurcomsys.ru</w:t>
                  </w:r>
                </w:p>
              </w:tc>
              <w:tc>
                <w:tcPr>
                  <w:tcW w:w="2914" w:type="pct"/>
                  <w:tcBorders>
                    <w:top w:val="single" w:sz="6" w:space="0" w:color="C0C0C0"/>
                    <w:bottom w:val="single" w:sz="6" w:space="0" w:color="C0C0C0"/>
                  </w:tcBorders>
                </w:tcPr>
                <w:p w:rsidR="00AC0B32" w:rsidRPr="00C32600" w:rsidRDefault="00AC0B32" w:rsidP="00AC0B32">
                  <w:pPr>
                    <w:keepNext/>
                    <w:keepLines/>
                    <w:autoSpaceDE w:val="0"/>
                    <w:autoSpaceDN w:val="0"/>
                    <w:adjustRightInd w:val="0"/>
                    <w:rPr>
                      <w:rFonts w:ascii="Times New Roman" w:eastAsia="Cambria" w:hAnsi="Times New Roman"/>
                      <w:color w:val="000000"/>
                      <w:szCs w:val="20"/>
                    </w:rPr>
                  </w:pPr>
                </w:p>
              </w:tc>
            </w:tr>
          </w:tbl>
          <w:p w:rsidR="002039CF" w:rsidRPr="00C32600" w:rsidRDefault="002039CF" w:rsidP="005C2E9F">
            <w:pPr>
              <w:rPr>
                <w:rFonts w:ascii="Times New Roman" w:hAnsi="Times New Roman"/>
                <w:szCs w:val="20"/>
              </w:rPr>
            </w:pPr>
          </w:p>
        </w:tc>
      </w:tr>
      <w:tr w:rsidR="002039CF" w:rsidRPr="00C3260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C32600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C32600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  <w:tr w:rsidR="002039CF" w:rsidRPr="00C3260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C32600" w:rsidRDefault="002039CF" w:rsidP="00DE7337">
            <w:pPr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t xml:space="preserve">Технический директор </w:t>
            </w:r>
          </w:p>
        </w:tc>
        <w:tc>
          <w:tcPr>
            <w:tcW w:w="7052" w:type="dxa"/>
            <w:vAlign w:val="center"/>
          </w:tcPr>
          <w:p w:rsidR="002039CF" w:rsidRPr="00C32600" w:rsidRDefault="005D5A3F" w:rsidP="00957C9A">
            <w:pPr>
              <w:rPr>
                <w:rFonts w:ascii="Times New Roman" w:hAnsi="Times New Roman"/>
                <w:szCs w:val="20"/>
              </w:rPr>
            </w:pPr>
            <w:r w:rsidRPr="00C32600">
              <w:rPr>
                <w:rFonts w:ascii="Times New Roman" w:hAnsi="Times New Roman"/>
                <w:szCs w:val="20"/>
              </w:rPr>
              <w:t>С.Н. Громов</w:t>
            </w:r>
          </w:p>
        </w:tc>
      </w:tr>
      <w:tr w:rsidR="002039CF" w:rsidRPr="00C3260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C32600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C32600">
              <w:rPr>
                <w:rFonts w:ascii="Times New Roman" w:hAnsi="Times New Roman"/>
                <w:b/>
                <w:szCs w:val="20"/>
              </w:rPr>
              <w:lastRenderedPageBreak/>
              <w:t>Подпись</w:t>
            </w:r>
          </w:p>
        </w:tc>
        <w:tc>
          <w:tcPr>
            <w:tcW w:w="7052" w:type="dxa"/>
            <w:vAlign w:val="center"/>
          </w:tcPr>
          <w:p w:rsidR="002039CF" w:rsidRPr="00C32600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0E787D" w:rsidRPr="0051547F" w:rsidRDefault="000E787D" w:rsidP="0051547F">
      <w:pPr>
        <w:rPr>
          <w:rFonts w:cs="Tahoma"/>
          <w:szCs w:val="20"/>
        </w:rPr>
      </w:pPr>
    </w:p>
    <w:sectPr w:rsidR="000E787D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890" w:rsidRDefault="00122890" w:rsidP="00EC2649">
      <w:r>
        <w:separator/>
      </w:r>
    </w:p>
  </w:endnote>
  <w:endnote w:type="continuationSeparator" w:id="1">
    <w:p w:rsidR="00122890" w:rsidRDefault="00122890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BE7B98">
        <w:pPr>
          <w:pStyle w:val="a9"/>
          <w:jc w:val="right"/>
        </w:pPr>
        <w:fldSimple w:instr=" PAGE   \* MERGEFORMAT ">
          <w:r w:rsidR="009C50C7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890" w:rsidRDefault="00122890" w:rsidP="00EC2649">
      <w:r>
        <w:separator/>
      </w:r>
    </w:p>
  </w:footnote>
  <w:footnote w:type="continuationSeparator" w:id="1">
    <w:p w:rsidR="00122890" w:rsidRDefault="00122890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BE7B98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9154">
      <o:colormru v:ext="edit" colors="#657480,#9aa6b0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DCE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5FF9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4C2D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90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C08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0BC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556C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0B23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0C04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0C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0EFD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3F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554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120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0D6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7F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2E8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5BA4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A3F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792"/>
    <w:rsid w:val="00611B88"/>
    <w:rsid w:val="00611BA9"/>
    <w:rsid w:val="00611CEE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444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A31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CFD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40E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EB5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2A7C"/>
    <w:rsid w:val="00852F07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634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0C7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28E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75D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47BB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4E21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0B32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0B6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9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37CD5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57FA0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159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ED2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B98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60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785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2DB8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2D05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1C5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60D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71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22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7EF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2DB5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73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EB563-28FC-46CF-A9F6-6576F2AA99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o.bulat</cp:lastModifiedBy>
  <cp:revision>8</cp:revision>
  <cp:lastPrinted>2019-03-04T23:29:00Z</cp:lastPrinted>
  <dcterms:created xsi:type="dcterms:W3CDTF">2021-11-18T06:56:00Z</dcterms:created>
  <dcterms:modified xsi:type="dcterms:W3CDTF">2021-11-19T02:58:00Z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